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5B5" w:rsidRDefault="000425B5" w:rsidP="000425B5">
      <w:pPr>
        <w:spacing w:after="483" w:line="276" w:lineRule="auto"/>
        <w:jc w:val="both"/>
      </w:pPr>
      <w:bookmarkStart w:id="0" w:name="_GoBack"/>
      <w:bookmarkEnd w:id="0"/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0425B5" w:rsidTr="00517D0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Родная литература </w:t>
            </w:r>
          </w:p>
        </w:tc>
      </w:tr>
      <w:tr w:rsidR="000425B5" w:rsidTr="00517D0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0425B5" w:rsidTr="00517D0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094ECB" w:rsidRDefault="000425B5" w:rsidP="00517D08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0425B5" w:rsidTr="00517D08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8A2541" w:rsidRDefault="000425B5" w:rsidP="00517D08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0425B5" w:rsidRDefault="000425B5" w:rsidP="00517D08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0425B5" w:rsidTr="00517D0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4F48F3" w:rsidP="00517D08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21</w:t>
            </w:r>
            <w:r w:rsidR="000425B5" w:rsidRPr="00A43FF1">
              <w:rPr>
                <w:b w:val="0"/>
                <w:color w:val="auto"/>
                <w:u w:val="none"/>
              </w:rPr>
              <w:t>.04</w:t>
            </w:r>
          </w:p>
        </w:tc>
      </w:tr>
      <w:tr w:rsidR="000425B5" w:rsidTr="00517D08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Pr="004F48F3" w:rsidRDefault="000425B5" w:rsidP="004F48F3">
            <w:pPr>
              <w:spacing w:after="48" w:line="236" w:lineRule="auto"/>
              <w:jc w:val="left"/>
              <w:rPr>
                <w:b w:val="0"/>
                <w:u w:val="none"/>
              </w:rPr>
            </w:pPr>
            <w:r w:rsidRPr="002C0194">
              <w:rPr>
                <w:b w:val="0"/>
                <w:color w:val="7030A0"/>
                <w:u w:val="none"/>
              </w:rPr>
              <w:t>Тема</w:t>
            </w:r>
            <w:r>
              <w:rPr>
                <w:b w:val="0"/>
                <w:color w:val="7030A0"/>
                <w:u w:val="none"/>
              </w:rPr>
              <w:t xml:space="preserve"> </w:t>
            </w:r>
            <w:r w:rsidR="004F48F3" w:rsidRPr="004F48F3">
              <w:rPr>
                <w:b w:val="0"/>
                <w:szCs w:val="24"/>
                <w:u w:val="none"/>
                <w:lang w:val="tt-RU"/>
              </w:rPr>
              <w:t xml:space="preserve">Гамил Афзал. Краткая информация о жизни и творчестве писателя. Рассказ </w:t>
            </w:r>
            <w:r w:rsidR="004F48F3" w:rsidRPr="004F48F3">
              <w:rPr>
                <w:b w:val="0"/>
                <w:color w:val="FF0000"/>
                <w:szCs w:val="24"/>
                <w:u w:val="none"/>
                <w:lang w:val="tt-RU"/>
              </w:rPr>
              <w:t>"Дорожная ярость".</w:t>
            </w:r>
            <w:r w:rsidR="004F48F3" w:rsidRPr="004F48F3">
              <w:rPr>
                <w:b w:val="0"/>
                <w:szCs w:val="24"/>
                <w:u w:val="none"/>
                <w:lang w:val="tt-RU"/>
              </w:rPr>
              <w:t xml:space="preserve"> Стихотворение </w:t>
            </w:r>
            <w:r w:rsidR="004F48F3" w:rsidRPr="004F48F3">
              <w:rPr>
                <w:b w:val="0"/>
                <w:color w:val="FF0000"/>
                <w:szCs w:val="24"/>
                <w:u w:val="none"/>
                <w:lang w:val="tt-RU"/>
              </w:rPr>
              <w:t>"Рискованная бабушка".</w:t>
            </w:r>
            <w:r w:rsidR="004F48F3" w:rsidRPr="004F48F3">
              <w:rPr>
                <w:b w:val="0"/>
                <w:szCs w:val="24"/>
                <w:u w:val="none"/>
                <w:lang w:val="tt-RU"/>
              </w:rPr>
              <w:t xml:space="preserve"> Теория литературы. Сатирическое стихотворение. Понятие об иронии.  Заки Нури. "Пародия". Сарказм в эпиграммах. Теория литературы. Понятие о пародии.Эпиграмма</w:t>
            </w:r>
          </w:p>
          <w:p w:rsidR="000425B5" w:rsidRDefault="000425B5" w:rsidP="00517D08">
            <w:pPr>
              <w:numPr>
                <w:ilvl w:val="0"/>
                <w:numId w:val="1"/>
              </w:numPr>
              <w:spacing w:after="38"/>
              <w:ind w:hanging="202"/>
              <w:jc w:val="left"/>
            </w:pPr>
            <w:proofErr w:type="gramStart"/>
            <w:r>
              <w:rPr>
                <w:b w:val="0"/>
                <w:u w:val="none"/>
              </w:rPr>
              <w:t>познакомиться</w:t>
            </w:r>
            <w:proofErr w:type="gramEnd"/>
            <w:r>
              <w:rPr>
                <w:b w:val="0"/>
                <w:u w:val="none"/>
              </w:rPr>
              <w:t xml:space="preserve"> с жизнью и творчеством писателя; с.</w:t>
            </w:r>
            <w:r w:rsidR="004F48F3">
              <w:rPr>
                <w:b w:val="0"/>
                <w:u w:val="none"/>
              </w:rPr>
              <w:t>76</w:t>
            </w:r>
          </w:p>
          <w:p w:rsidR="000425B5" w:rsidRDefault="000425B5" w:rsidP="00517D08">
            <w:pPr>
              <w:numPr>
                <w:ilvl w:val="0"/>
                <w:numId w:val="1"/>
              </w:numPr>
              <w:spacing w:after="45"/>
              <w:ind w:hanging="202"/>
              <w:jc w:val="left"/>
            </w:pPr>
            <w:proofErr w:type="gramStart"/>
            <w:r>
              <w:rPr>
                <w:b w:val="0"/>
                <w:u w:val="none"/>
              </w:rPr>
              <w:t>прочитать</w:t>
            </w:r>
            <w:proofErr w:type="gramEnd"/>
            <w:r>
              <w:rPr>
                <w:b w:val="0"/>
                <w:u w:val="none"/>
              </w:rPr>
              <w:t xml:space="preserve"> </w:t>
            </w:r>
            <w:r w:rsidR="004F48F3">
              <w:rPr>
                <w:b w:val="0"/>
                <w:u w:val="none"/>
              </w:rPr>
              <w:t xml:space="preserve">стихотворение на </w:t>
            </w:r>
            <w:proofErr w:type="spellStart"/>
            <w:r w:rsidR="004F48F3">
              <w:rPr>
                <w:b w:val="0"/>
                <w:u w:val="none"/>
              </w:rPr>
              <w:t>стр</w:t>
            </w:r>
            <w:proofErr w:type="spellEnd"/>
            <w:r w:rsidR="004F48F3">
              <w:rPr>
                <w:b w:val="0"/>
                <w:u w:val="none"/>
              </w:rPr>
              <w:t xml:space="preserve"> 79</w:t>
            </w:r>
            <w:r>
              <w:rPr>
                <w:b w:val="0"/>
                <w:u w:val="none"/>
              </w:rPr>
              <w:t xml:space="preserve">  </w:t>
            </w:r>
          </w:p>
          <w:p w:rsidR="000425B5" w:rsidRDefault="000425B5" w:rsidP="00517D08">
            <w:pPr>
              <w:numPr>
                <w:ilvl w:val="0"/>
                <w:numId w:val="1"/>
              </w:numPr>
              <w:spacing w:after="0" w:line="276" w:lineRule="auto"/>
              <w:ind w:hanging="202"/>
              <w:jc w:val="left"/>
            </w:pPr>
            <w:proofErr w:type="gramStart"/>
            <w:r>
              <w:rPr>
                <w:b w:val="0"/>
                <w:u w:val="none"/>
              </w:rPr>
              <w:t>познакомиться</w:t>
            </w:r>
            <w:proofErr w:type="gramEnd"/>
            <w:r>
              <w:rPr>
                <w:b w:val="0"/>
                <w:u w:val="none"/>
              </w:rPr>
              <w:t xml:space="preserve"> с новой лексикой. </w:t>
            </w:r>
          </w:p>
        </w:tc>
      </w:tr>
      <w:tr w:rsidR="000425B5" w:rsidTr="00517D08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jc w:val="left"/>
            </w:pPr>
          </w:p>
        </w:tc>
      </w:tr>
      <w:tr w:rsidR="000425B5" w:rsidTr="00517D08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0425B5" w:rsidP="00517D08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5B5" w:rsidRDefault="004F48F3" w:rsidP="00517D08">
            <w:pPr>
              <w:spacing w:after="0" w:line="276" w:lineRule="auto"/>
              <w:ind w:right="1398"/>
              <w:jc w:val="both"/>
              <w:rPr>
                <w:b w:val="0"/>
                <w:u w:val="none"/>
              </w:rPr>
            </w:pPr>
            <w:r w:rsidRPr="004F48F3">
              <w:rPr>
                <w:b w:val="0"/>
                <w:u w:val="none"/>
              </w:rPr>
              <w:t>Перевести биографию поэта</w:t>
            </w:r>
          </w:p>
          <w:p w:rsidR="004F48F3" w:rsidRPr="004F48F3" w:rsidRDefault="004F48F3" w:rsidP="00517D08">
            <w:pPr>
              <w:spacing w:after="0" w:line="276" w:lineRule="auto"/>
              <w:ind w:right="1398"/>
              <w:jc w:val="both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Прочитать теоретический материал на </w:t>
            </w:r>
            <w:proofErr w:type="spellStart"/>
            <w:r>
              <w:rPr>
                <w:b w:val="0"/>
                <w:u w:val="none"/>
              </w:rPr>
              <w:t>стр</w:t>
            </w:r>
            <w:proofErr w:type="spellEnd"/>
            <w:r>
              <w:rPr>
                <w:b w:val="0"/>
                <w:u w:val="none"/>
              </w:rPr>
              <w:t xml:space="preserve"> 81</w:t>
            </w:r>
          </w:p>
          <w:p w:rsidR="004F48F3" w:rsidRDefault="004F48F3" w:rsidP="00517D08">
            <w:pPr>
              <w:spacing w:after="0" w:line="276" w:lineRule="auto"/>
              <w:ind w:right="1398"/>
              <w:jc w:val="both"/>
            </w:pPr>
          </w:p>
        </w:tc>
      </w:tr>
    </w:tbl>
    <w:p w:rsidR="000425B5" w:rsidRDefault="000425B5" w:rsidP="000425B5">
      <w:pPr>
        <w:spacing w:after="227"/>
        <w:jc w:val="both"/>
      </w:pP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4F48F3" w:rsidRPr="004F48F3" w:rsidRDefault="004F48F3" w:rsidP="004F48F3">
      <w:pPr>
        <w:spacing w:before="100" w:beforeAutospacing="1" w:after="100" w:afterAutospacing="1"/>
        <w:jc w:val="left"/>
        <w:rPr>
          <w:b w:val="0"/>
          <w:color w:val="auto"/>
          <w:szCs w:val="24"/>
          <w:u w:val="none"/>
        </w:rPr>
      </w:pPr>
      <w:proofErr w:type="spellStart"/>
      <w:r w:rsidRPr="004F48F3">
        <w:rPr>
          <w:bCs/>
          <w:color w:val="auto"/>
          <w:szCs w:val="24"/>
          <w:u w:val="none"/>
        </w:rPr>
        <w:t>Афза́лов</w:t>
      </w:r>
      <w:proofErr w:type="spellEnd"/>
      <w:r w:rsidRPr="004F48F3">
        <w:rPr>
          <w:bCs/>
          <w:color w:val="auto"/>
          <w:szCs w:val="24"/>
          <w:u w:val="none"/>
        </w:rPr>
        <w:t xml:space="preserve"> </w:t>
      </w:r>
      <w:proofErr w:type="spellStart"/>
      <w:r w:rsidRPr="004F48F3">
        <w:rPr>
          <w:bCs/>
          <w:color w:val="auto"/>
          <w:szCs w:val="24"/>
          <w:u w:val="none"/>
        </w:rPr>
        <w:t>Гами́ль</w:t>
      </w:r>
      <w:proofErr w:type="spellEnd"/>
      <w:r w:rsidRPr="004F48F3">
        <w:rPr>
          <w:bCs/>
          <w:color w:val="auto"/>
          <w:szCs w:val="24"/>
          <w:u w:val="none"/>
        </w:rPr>
        <w:t xml:space="preserve"> </w:t>
      </w:r>
      <w:proofErr w:type="spellStart"/>
      <w:r w:rsidRPr="004F48F3">
        <w:rPr>
          <w:bCs/>
          <w:color w:val="auto"/>
          <w:szCs w:val="24"/>
          <w:u w:val="none"/>
        </w:rPr>
        <w:t>Гимазетди́нович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(23 мая 1921 года — 20 августа 2003 года) — татарский поэт-сатирик, народный поэт Татарской АССР (1991). Член Союза писателей СССР (1958). </w:t>
      </w:r>
    </w:p>
    <w:p w:rsidR="004F48F3" w:rsidRPr="004F48F3" w:rsidRDefault="004F48F3" w:rsidP="004F48F3">
      <w:pPr>
        <w:spacing w:after="0"/>
        <w:jc w:val="left"/>
        <w:rPr>
          <w:b w:val="0"/>
          <w:color w:val="auto"/>
          <w:szCs w:val="24"/>
          <w:u w:val="none"/>
        </w:rPr>
      </w:pPr>
      <w:r w:rsidRPr="004F48F3">
        <w:rPr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5" o:title=""/>
          </v:shape>
          <w:control r:id="rId6" w:name="DefaultOcxName" w:shapeid="_x0000_i1028"/>
        </w:object>
      </w:r>
      <w:r w:rsidRPr="004F48F3">
        <w:rPr>
          <w:b w:val="0"/>
          <w:color w:val="auto"/>
          <w:szCs w:val="24"/>
          <w:u w:val="none"/>
        </w:rPr>
        <w:t xml:space="preserve">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u w:val="none"/>
        </w:rPr>
      </w:pPr>
      <w:r w:rsidRPr="004F48F3">
        <w:rPr>
          <w:b w:val="0"/>
          <w:color w:val="auto"/>
          <w:u w:val="none"/>
        </w:rPr>
        <w:t>Биография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proofErr w:type="spellStart"/>
      <w:r w:rsidRPr="004F48F3">
        <w:rPr>
          <w:b w:val="0"/>
          <w:color w:val="auto"/>
          <w:szCs w:val="24"/>
          <w:u w:val="none"/>
        </w:rPr>
        <w:t>Афзалов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Гамиль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Гимазетдинович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(псевдоним </w:t>
      </w:r>
      <w:proofErr w:type="spellStart"/>
      <w:r w:rsidRPr="004F48F3">
        <w:rPr>
          <w:b w:val="0"/>
          <w:color w:val="auto"/>
          <w:szCs w:val="24"/>
          <w:u w:val="none"/>
        </w:rPr>
        <w:t>Гамиль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Афзал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) родился 23 мая 1921 года в дер. </w:t>
      </w:r>
      <w:hyperlink r:id="rId7" w:tooltip="Такталачук (Татарстан) (страница отсутствует)" w:history="1">
        <w:proofErr w:type="spellStart"/>
        <w:r w:rsidRPr="004F48F3">
          <w:rPr>
            <w:b w:val="0"/>
            <w:color w:val="auto"/>
            <w:szCs w:val="24"/>
            <w:u w:val="none"/>
          </w:rPr>
          <w:t>Такталачук</w:t>
        </w:r>
        <w:proofErr w:type="spellEnd"/>
      </w:hyperlink>
      <w:r w:rsidRPr="004F48F3">
        <w:rPr>
          <w:b w:val="0"/>
          <w:color w:val="auto"/>
          <w:szCs w:val="24"/>
          <w:u w:val="none"/>
        </w:rPr>
        <w:t xml:space="preserve"> </w:t>
      </w:r>
      <w:hyperlink r:id="rId8" w:tooltip="Актанышский район" w:history="1">
        <w:proofErr w:type="spellStart"/>
        <w:r w:rsidRPr="004F48F3">
          <w:rPr>
            <w:b w:val="0"/>
            <w:color w:val="auto"/>
            <w:szCs w:val="24"/>
            <w:u w:val="none"/>
          </w:rPr>
          <w:t>Актанышского</w:t>
        </w:r>
        <w:proofErr w:type="spellEnd"/>
        <w:r w:rsidRPr="004F48F3">
          <w:rPr>
            <w:b w:val="0"/>
            <w:color w:val="auto"/>
            <w:szCs w:val="24"/>
            <w:u w:val="none"/>
          </w:rPr>
          <w:t xml:space="preserve"> района</w:t>
        </w:r>
      </w:hyperlink>
      <w:r w:rsidRPr="004F48F3">
        <w:rPr>
          <w:b w:val="0"/>
          <w:color w:val="auto"/>
          <w:szCs w:val="24"/>
          <w:u w:val="none"/>
        </w:rPr>
        <w:t xml:space="preserve"> Татарской АССР в крестьянской семье.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 xml:space="preserve">В 1931 году его отца выслали как «кулака» на строительство </w:t>
      </w:r>
      <w:hyperlink r:id="rId9" w:tooltip="Магнитогорский металлургический комбинат" w:history="1">
        <w:r w:rsidRPr="004F48F3">
          <w:rPr>
            <w:b w:val="0"/>
            <w:color w:val="auto"/>
            <w:szCs w:val="24"/>
            <w:u w:val="none"/>
          </w:rPr>
          <w:t>Магнитогорского металлургического комбината</w:t>
        </w:r>
      </w:hyperlink>
      <w:r w:rsidRPr="004F48F3">
        <w:rPr>
          <w:b w:val="0"/>
          <w:color w:val="auto"/>
          <w:szCs w:val="24"/>
          <w:u w:val="none"/>
        </w:rPr>
        <w:t xml:space="preserve">. </w:t>
      </w:r>
      <w:proofErr w:type="spellStart"/>
      <w:r w:rsidRPr="004F48F3">
        <w:rPr>
          <w:b w:val="0"/>
          <w:color w:val="auto"/>
          <w:szCs w:val="24"/>
          <w:u w:val="none"/>
        </w:rPr>
        <w:t>Гамиль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учился в татарской семилетней школе № 35 </w:t>
      </w:r>
      <w:proofErr w:type="spellStart"/>
      <w:r w:rsidRPr="004F48F3">
        <w:rPr>
          <w:b w:val="0"/>
          <w:color w:val="auto"/>
          <w:szCs w:val="24"/>
          <w:u w:val="none"/>
        </w:rPr>
        <w:t>г.</w:t>
      </w:r>
      <w:hyperlink r:id="rId10" w:tooltip="Магнитогорск" w:history="1">
        <w:r w:rsidRPr="004F48F3">
          <w:rPr>
            <w:b w:val="0"/>
            <w:color w:val="auto"/>
            <w:szCs w:val="24"/>
            <w:u w:val="none"/>
          </w:rPr>
          <w:t>Магнитогорска</w:t>
        </w:r>
        <w:proofErr w:type="spellEnd"/>
      </w:hyperlink>
      <w:r w:rsidRPr="004F48F3">
        <w:rPr>
          <w:b w:val="0"/>
          <w:color w:val="auto"/>
          <w:szCs w:val="24"/>
          <w:u w:val="none"/>
        </w:rPr>
        <w:t>.</w:t>
      </w:r>
      <w:hyperlink r:id="rId11" w:anchor="cite_note-1" w:history="1">
        <w:r w:rsidRPr="004F48F3">
          <w:rPr>
            <w:b w:val="0"/>
            <w:color w:val="auto"/>
            <w:szCs w:val="24"/>
            <w:u w:val="none"/>
            <w:vertAlign w:val="superscript"/>
          </w:rPr>
          <w:t>[1]</w:t>
        </w:r>
      </w:hyperlink>
      <w:r w:rsidRPr="004F48F3">
        <w:rPr>
          <w:b w:val="0"/>
          <w:color w:val="auto"/>
          <w:szCs w:val="24"/>
          <w:u w:val="none"/>
        </w:rPr>
        <w:t xml:space="preserve"> В 1937 году поступил в педучилище г. </w:t>
      </w:r>
      <w:hyperlink r:id="rId12" w:tooltip="Троицк (Челябинская область)" w:history="1">
        <w:r w:rsidRPr="004F48F3">
          <w:rPr>
            <w:b w:val="0"/>
            <w:color w:val="auto"/>
            <w:szCs w:val="24"/>
            <w:u w:val="none"/>
          </w:rPr>
          <w:t>Троицка</w:t>
        </w:r>
      </w:hyperlink>
      <w:r w:rsidRPr="004F48F3">
        <w:rPr>
          <w:b w:val="0"/>
          <w:color w:val="auto"/>
          <w:szCs w:val="24"/>
          <w:u w:val="none"/>
        </w:rPr>
        <w:t xml:space="preserve">, но через год по состоянию здоровья оставил учёбу.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 xml:space="preserve">С 1940 по 1949 гг. работал слесарем механического цеха </w:t>
      </w:r>
      <w:hyperlink r:id="rId13" w:tooltip="Магнитогорский металлургический комбинат" w:history="1">
        <w:r w:rsidRPr="004F48F3">
          <w:rPr>
            <w:b w:val="0"/>
            <w:color w:val="auto"/>
            <w:szCs w:val="24"/>
            <w:u w:val="none"/>
          </w:rPr>
          <w:t>Магнитогорского металлургического комбината</w:t>
        </w:r>
      </w:hyperlink>
      <w:r w:rsidRPr="004F48F3">
        <w:rPr>
          <w:b w:val="0"/>
          <w:color w:val="auto"/>
          <w:szCs w:val="24"/>
          <w:u w:val="none"/>
        </w:rPr>
        <w:t xml:space="preserve"> и занимался в татарском драматическом кружке, писал стихи. Позднее стал руководителем этого кружка.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>В 1949 г. в связи с ухудшением здоровья ушёл с работы. Несколько месяцев работал комендантом общежития. Затем работал зав. ткацким цехом промартели «Большевик</w:t>
      </w:r>
      <w:proofErr w:type="gramStart"/>
      <w:r w:rsidRPr="004F48F3">
        <w:rPr>
          <w:b w:val="0"/>
          <w:color w:val="auto"/>
          <w:szCs w:val="24"/>
          <w:u w:val="none"/>
        </w:rPr>
        <w:t>» .</w:t>
      </w:r>
      <w:proofErr w:type="gramEnd"/>
      <w:r w:rsidRPr="004F48F3">
        <w:rPr>
          <w:b w:val="0"/>
          <w:color w:val="auto"/>
          <w:szCs w:val="24"/>
          <w:u w:val="none"/>
        </w:rPr>
        <w:t xml:space="preserve"> По состоянию здоровья в 1954 году уехал к тёте в Башкортостан. До 1964 года жил в </w:t>
      </w:r>
      <w:hyperlink r:id="rId14" w:tooltip="Калтасинский район" w:history="1">
        <w:proofErr w:type="spellStart"/>
        <w:r w:rsidRPr="004F48F3">
          <w:rPr>
            <w:b w:val="0"/>
            <w:color w:val="auto"/>
            <w:szCs w:val="24"/>
            <w:u w:val="none"/>
          </w:rPr>
          <w:t>Калтасинском</w:t>
        </w:r>
        <w:proofErr w:type="spellEnd"/>
        <w:r w:rsidRPr="004F48F3">
          <w:rPr>
            <w:b w:val="0"/>
            <w:color w:val="auto"/>
            <w:szCs w:val="24"/>
            <w:u w:val="none"/>
          </w:rPr>
          <w:t xml:space="preserve"> районе</w:t>
        </w:r>
      </w:hyperlink>
      <w:r w:rsidRPr="004F48F3">
        <w:rPr>
          <w:b w:val="0"/>
          <w:color w:val="auto"/>
          <w:szCs w:val="24"/>
          <w:u w:val="none"/>
        </w:rPr>
        <w:t xml:space="preserve"> в деревнях </w:t>
      </w:r>
      <w:hyperlink r:id="rId15" w:tooltip="Шарипово (Калтасинский район)" w:history="1">
        <w:proofErr w:type="spellStart"/>
        <w:r w:rsidRPr="004F48F3">
          <w:rPr>
            <w:b w:val="0"/>
            <w:color w:val="auto"/>
            <w:szCs w:val="24"/>
            <w:u w:val="none"/>
          </w:rPr>
          <w:t>Шарипово</w:t>
        </w:r>
        <w:proofErr w:type="spellEnd"/>
      </w:hyperlink>
      <w:r w:rsidRPr="004F48F3">
        <w:rPr>
          <w:b w:val="0"/>
          <w:color w:val="auto"/>
          <w:szCs w:val="24"/>
          <w:u w:val="none"/>
        </w:rPr>
        <w:t xml:space="preserve"> и </w:t>
      </w:r>
      <w:proofErr w:type="spellStart"/>
      <w:r w:rsidRPr="004F48F3">
        <w:rPr>
          <w:b w:val="0"/>
          <w:color w:val="auto"/>
          <w:szCs w:val="24"/>
          <w:u w:val="none"/>
        </w:rPr>
        <w:t>Заболотское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 xml:space="preserve">В 1964 году переехал в </w:t>
      </w:r>
      <w:hyperlink r:id="rId16" w:tooltip="Альметьевск" w:history="1">
        <w:r w:rsidRPr="004F48F3">
          <w:rPr>
            <w:b w:val="0"/>
            <w:color w:val="auto"/>
            <w:szCs w:val="24"/>
            <w:u w:val="none"/>
          </w:rPr>
          <w:t>Альметьевск</w:t>
        </w:r>
      </w:hyperlink>
      <w:r w:rsidRPr="004F48F3">
        <w:rPr>
          <w:b w:val="0"/>
          <w:color w:val="auto"/>
          <w:szCs w:val="24"/>
          <w:u w:val="none"/>
        </w:rPr>
        <w:t xml:space="preserve">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lastRenderedPageBreak/>
        <w:t xml:space="preserve">Первый сборник его стихов «Кар </w:t>
      </w:r>
      <w:proofErr w:type="spellStart"/>
      <w:r w:rsidRPr="004F48F3">
        <w:rPr>
          <w:b w:val="0"/>
          <w:color w:val="auto"/>
          <w:szCs w:val="24"/>
          <w:u w:val="none"/>
        </w:rPr>
        <w:t>сулары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» («Талая вода») был издан в 1957 году. </w:t>
      </w:r>
      <w:proofErr w:type="spellStart"/>
      <w:r w:rsidRPr="004F48F3">
        <w:rPr>
          <w:b w:val="0"/>
          <w:color w:val="auto"/>
          <w:szCs w:val="24"/>
          <w:u w:val="none"/>
        </w:rPr>
        <w:t>Гамиль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Афзал</w:t>
      </w:r>
      <w:proofErr w:type="spellEnd"/>
      <w:r w:rsidRPr="004F48F3">
        <w:rPr>
          <w:b w:val="0"/>
          <w:color w:val="auto"/>
          <w:szCs w:val="24"/>
          <w:u w:val="none"/>
        </w:rPr>
        <w:t> — автор около сорока книг, напечатанных на татарском, башкирском и русском языках. За сборник стихов «</w:t>
      </w:r>
      <w:proofErr w:type="spellStart"/>
      <w:r w:rsidRPr="004F48F3">
        <w:rPr>
          <w:b w:val="0"/>
          <w:color w:val="auto"/>
          <w:szCs w:val="24"/>
          <w:u w:val="none"/>
        </w:rPr>
        <w:t>Айлы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кичлэр</w:t>
      </w:r>
      <w:proofErr w:type="spellEnd"/>
      <w:r w:rsidRPr="004F48F3">
        <w:rPr>
          <w:b w:val="0"/>
          <w:color w:val="auto"/>
          <w:szCs w:val="24"/>
          <w:u w:val="none"/>
        </w:rPr>
        <w:t>» (1977), за стихи из цикла «</w:t>
      </w:r>
      <w:proofErr w:type="spellStart"/>
      <w:r w:rsidRPr="004F48F3">
        <w:rPr>
          <w:b w:val="0"/>
          <w:color w:val="auto"/>
          <w:szCs w:val="24"/>
          <w:u w:val="none"/>
        </w:rPr>
        <w:t>Борылам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да </w:t>
      </w:r>
      <w:proofErr w:type="spellStart"/>
      <w:r w:rsidRPr="004F48F3">
        <w:rPr>
          <w:b w:val="0"/>
          <w:color w:val="auto"/>
          <w:szCs w:val="24"/>
          <w:u w:val="none"/>
        </w:rPr>
        <w:t>карыйм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» награждён Государственной премией </w:t>
      </w:r>
      <w:hyperlink r:id="rId17" w:tooltip="Татарстан" w:history="1">
        <w:r w:rsidRPr="004F48F3">
          <w:rPr>
            <w:b w:val="0"/>
            <w:color w:val="auto"/>
            <w:szCs w:val="24"/>
            <w:u w:val="none"/>
          </w:rPr>
          <w:t>Татарстана</w:t>
        </w:r>
      </w:hyperlink>
      <w:r w:rsidRPr="004F48F3">
        <w:rPr>
          <w:b w:val="0"/>
          <w:color w:val="auto"/>
          <w:szCs w:val="24"/>
          <w:u w:val="none"/>
        </w:rPr>
        <w:t xml:space="preserve"> им. Г. Тукая.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 xml:space="preserve">Приобрёл популярность как юморист и сатирик.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 xml:space="preserve">Семья: жена, </w:t>
      </w:r>
      <w:proofErr w:type="spellStart"/>
      <w:r w:rsidRPr="004F48F3">
        <w:rPr>
          <w:b w:val="0"/>
          <w:color w:val="auto"/>
          <w:szCs w:val="24"/>
          <w:u w:val="none"/>
        </w:rPr>
        <w:t>Нафиса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Ганиевна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, трое дочерей.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u w:val="none"/>
        </w:rPr>
      </w:pPr>
      <w:r w:rsidRPr="004F48F3">
        <w:rPr>
          <w:b w:val="0"/>
          <w:color w:val="auto"/>
          <w:u w:val="none"/>
        </w:rPr>
        <w:t>Основные произведения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 xml:space="preserve">Сборник стихов «Вешние воды» («Кар </w:t>
      </w:r>
      <w:proofErr w:type="spellStart"/>
      <w:r w:rsidRPr="004F48F3">
        <w:rPr>
          <w:b w:val="0"/>
          <w:color w:val="auto"/>
          <w:szCs w:val="24"/>
          <w:u w:val="none"/>
        </w:rPr>
        <w:t>сулары</w:t>
      </w:r>
      <w:proofErr w:type="spellEnd"/>
      <w:r w:rsidRPr="004F48F3">
        <w:rPr>
          <w:b w:val="0"/>
          <w:color w:val="auto"/>
          <w:szCs w:val="24"/>
          <w:u w:val="none"/>
        </w:rPr>
        <w:t>», 1957), «Слово совести» («</w:t>
      </w:r>
      <w:proofErr w:type="spellStart"/>
      <w:r w:rsidRPr="004F48F3">
        <w:rPr>
          <w:b w:val="0"/>
          <w:color w:val="auto"/>
          <w:szCs w:val="24"/>
          <w:u w:val="none"/>
        </w:rPr>
        <w:t>Вөҗдан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сүзе</w:t>
      </w:r>
      <w:proofErr w:type="spellEnd"/>
      <w:r w:rsidRPr="004F48F3">
        <w:rPr>
          <w:b w:val="0"/>
          <w:color w:val="auto"/>
          <w:szCs w:val="24"/>
          <w:u w:val="none"/>
        </w:rPr>
        <w:t>», 1958), «Мир прекрасен» («</w:t>
      </w:r>
      <w:proofErr w:type="spellStart"/>
      <w:r w:rsidRPr="004F48F3">
        <w:rPr>
          <w:b w:val="0"/>
          <w:color w:val="auto"/>
          <w:szCs w:val="24"/>
          <w:u w:val="none"/>
        </w:rPr>
        <w:t>Дөнья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матур</w:t>
      </w:r>
      <w:proofErr w:type="spellEnd"/>
      <w:r w:rsidRPr="004F48F3">
        <w:rPr>
          <w:b w:val="0"/>
          <w:color w:val="auto"/>
          <w:szCs w:val="24"/>
          <w:u w:val="none"/>
        </w:rPr>
        <w:t>», 1959), «Ивы» («</w:t>
      </w:r>
      <w:proofErr w:type="spellStart"/>
      <w:r w:rsidRPr="004F48F3">
        <w:rPr>
          <w:b w:val="0"/>
          <w:color w:val="auto"/>
          <w:szCs w:val="24"/>
          <w:u w:val="none"/>
        </w:rPr>
        <w:t>Өянкеләр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моңы</w:t>
      </w:r>
      <w:proofErr w:type="spellEnd"/>
      <w:r w:rsidRPr="004F48F3">
        <w:rPr>
          <w:b w:val="0"/>
          <w:color w:val="auto"/>
          <w:szCs w:val="24"/>
          <w:u w:val="none"/>
        </w:rPr>
        <w:t>», 1966), «Наследие» («</w:t>
      </w:r>
      <w:proofErr w:type="spellStart"/>
      <w:r w:rsidRPr="004F48F3">
        <w:rPr>
          <w:b w:val="0"/>
          <w:color w:val="auto"/>
          <w:szCs w:val="24"/>
          <w:u w:val="none"/>
        </w:rPr>
        <w:t>Мирас</w:t>
      </w:r>
      <w:proofErr w:type="spellEnd"/>
      <w:r w:rsidRPr="004F48F3">
        <w:rPr>
          <w:b w:val="0"/>
          <w:color w:val="auto"/>
          <w:szCs w:val="24"/>
          <w:u w:val="none"/>
        </w:rPr>
        <w:t>», 1969), «Поверьте» («</w:t>
      </w:r>
      <w:proofErr w:type="spellStart"/>
      <w:r w:rsidRPr="004F48F3">
        <w:rPr>
          <w:b w:val="0"/>
          <w:color w:val="auto"/>
          <w:szCs w:val="24"/>
          <w:u w:val="none"/>
        </w:rPr>
        <w:t>Ышаныгыз</w:t>
      </w:r>
      <w:proofErr w:type="spellEnd"/>
      <w:r w:rsidRPr="004F48F3">
        <w:rPr>
          <w:b w:val="0"/>
          <w:color w:val="auto"/>
          <w:szCs w:val="24"/>
          <w:u w:val="none"/>
        </w:rPr>
        <w:t>», 1971), «Осенний сад» («</w:t>
      </w:r>
      <w:proofErr w:type="spellStart"/>
      <w:r w:rsidRPr="004F48F3">
        <w:rPr>
          <w:b w:val="0"/>
          <w:color w:val="auto"/>
          <w:szCs w:val="24"/>
          <w:u w:val="none"/>
        </w:rPr>
        <w:t>Көзге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бакча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», 1974), </w:t>
      </w:r>
      <w:proofErr w:type="spellStart"/>
      <w:r w:rsidRPr="004F48F3">
        <w:rPr>
          <w:b w:val="0"/>
          <w:color w:val="auto"/>
          <w:szCs w:val="24"/>
          <w:u w:val="none"/>
        </w:rPr>
        <w:t>прозаич</w:t>
      </w:r>
      <w:proofErr w:type="spellEnd"/>
      <w:proofErr w:type="gramStart"/>
      <w:r w:rsidRPr="004F48F3">
        <w:rPr>
          <w:b w:val="0"/>
          <w:color w:val="auto"/>
          <w:szCs w:val="24"/>
          <w:u w:val="none"/>
        </w:rPr>
        <w:t>. книги</w:t>
      </w:r>
      <w:proofErr w:type="gramEnd"/>
      <w:r w:rsidRPr="004F48F3">
        <w:rPr>
          <w:b w:val="0"/>
          <w:color w:val="auto"/>
          <w:szCs w:val="24"/>
          <w:u w:val="none"/>
        </w:rPr>
        <w:t xml:space="preserve"> миниатюр и юморесок «В долгие зимние вечера» («</w:t>
      </w:r>
      <w:proofErr w:type="spellStart"/>
      <w:r w:rsidRPr="004F48F3">
        <w:rPr>
          <w:b w:val="0"/>
          <w:color w:val="auto"/>
          <w:szCs w:val="24"/>
          <w:u w:val="none"/>
        </w:rPr>
        <w:t>Кышкы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озын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кичләрдә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», 1975).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 xml:space="preserve">Писал стихи для детей. 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u w:val="none"/>
        </w:rPr>
      </w:pPr>
      <w:r w:rsidRPr="004F48F3">
        <w:rPr>
          <w:b w:val="0"/>
          <w:color w:val="auto"/>
          <w:u w:val="none"/>
        </w:rPr>
        <w:t>Награды и премии</w:t>
      </w:r>
    </w:p>
    <w:p w:rsidR="004F48F3" w:rsidRPr="004F48F3" w:rsidRDefault="00F46B08" w:rsidP="004F48F3">
      <w:pPr>
        <w:pStyle w:val="a4"/>
        <w:jc w:val="left"/>
        <w:rPr>
          <w:b w:val="0"/>
          <w:color w:val="auto"/>
          <w:szCs w:val="24"/>
          <w:u w:val="none"/>
        </w:rPr>
      </w:pPr>
      <w:hyperlink r:id="rId18" w:tooltip="Орден " w:history="1">
        <w:r w:rsidR="004F48F3" w:rsidRPr="004F48F3">
          <w:rPr>
            <w:b w:val="0"/>
            <w:color w:val="auto"/>
            <w:szCs w:val="24"/>
            <w:u w:val="none"/>
          </w:rPr>
          <w:t>Орден «Знак Почёта»</w:t>
        </w:r>
      </w:hyperlink>
      <w:r w:rsidR="004F48F3" w:rsidRPr="004F48F3">
        <w:rPr>
          <w:b w:val="0"/>
          <w:color w:val="auto"/>
          <w:szCs w:val="24"/>
          <w:u w:val="none"/>
        </w:rPr>
        <w:t xml:space="preserve"> (1981), медали.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>Член Союза писателей СССР (1958).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 xml:space="preserve">Государственная премия Татарской АССР им. </w:t>
      </w:r>
      <w:proofErr w:type="spellStart"/>
      <w:r w:rsidRPr="004F48F3">
        <w:rPr>
          <w:b w:val="0"/>
          <w:color w:val="auto"/>
          <w:szCs w:val="24"/>
          <w:u w:val="none"/>
        </w:rPr>
        <w:t>Габдуллы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Тукая (1974).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>Заслуженный работник культуры Татарстана.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>Народный поэт Татарской АССР.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u w:val="none"/>
        </w:rPr>
      </w:pPr>
      <w:r w:rsidRPr="004F48F3">
        <w:rPr>
          <w:b w:val="0"/>
          <w:color w:val="auto"/>
          <w:u w:val="none"/>
        </w:rPr>
        <w:t>Литература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>Калюжный Д., Поэзия на баррикадах, «Сов. Татария», 1967, 10 сент.;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proofErr w:type="spellStart"/>
      <w:r w:rsidRPr="004F48F3">
        <w:rPr>
          <w:b w:val="0"/>
          <w:color w:val="auto"/>
          <w:szCs w:val="24"/>
          <w:u w:val="none"/>
        </w:rPr>
        <w:t>Гайнанов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Р., Г. </w:t>
      </w:r>
      <w:proofErr w:type="spellStart"/>
      <w:r w:rsidRPr="004F48F3">
        <w:rPr>
          <w:b w:val="0"/>
          <w:color w:val="auto"/>
          <w:szCs w:val="24"/>
          <w:u w:val="none"/>
        </w:rPr>
        <w:t>Афзал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шигырьләрә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, «Совет </w:t>
      </w:r>
      <w:proofErr w:type="spellStart"/>
      <w:r w:rsidRPr="004F48F3">
        <w:rPr>
          <w:b w:val="0"/>
          <w:color w:val="auto"/>
          <w:szCs w:val="24"/>
          <w:u w:val="none"/>
        </w:rPr>
        <w:t>әдәбияты</w:t>
      </w:r>
      <w:proofErr w:type="spellEnd"/>
      <w:r w:rsidRPr="004F48F3">
        <w:rPr>
          <w:b w:val="0"/>
          <w:color w:val="auto"/>
          <w:szCs w:val="24"/>
          <w:u w:val="none"/>
        </w:rPr>
        <w:t>», 1959, № 2;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proofErr w:type="spellStart"/>
      <w:r w:rsidRPr="004F48F3">
        <w:rPr>
          <w:b w:val="0"/>
          <w:color w:val="auto"/>
          <w:szCs w:val="24"/>
          <w:u w:val="none"/>
        </w:rPr>
        <w:t>Хисамов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Н., </w:t>
      </w:r>
      <w:proofErr w:type="spellStart"/>
      <w:r w:rsidRPr="004F48F3">
        <w:rPr>
          <w:b w:val="0"/>
          <w:color w:val="auto"/>
          <w:szCs w:val="24"/>
          <w:u w:val="none"/>
        </w:rPr>
        <w:t>Матурлык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хакына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, «Казан </w:t>
      </w:r>
      <w:proofErr w:type="spellStart"/>
      <w:r w:rsidRPr="004F48F3">
        <w:rPr>
          <w:b w:val="0"/>
          <w:color w:val="auto"/>
          <w:szCs w:val="24"/>
          <w:u w:val="none"/>
        </w:rPr>
        <w:t>утлары</w:t>
      </w:r>
      <w:proofErr w:type="spellEnd"/>
      <w:r w:rsidRPr="004F48F3">
        <w:rPr>
          <w:b w:val="0"/>
          <w:color w:val="auto"/>
          <w:szCs w:val="24"/>
          <w:u w:val="none"/>
        </w:rPr>
        <w:t>», 1969, № 6;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proofErr w:type="spellStart"/>
      <w:r w:rsidRPr="004F48F3">
        <w:rPr>
          <w:b w:val="0"/>
          <w:color w:val="auto"/>
          <w:szCs w:val="24"/>
          <w:u w:val="none"/>
        </w:rPr>
        <w:t>Фәйзуллин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Р., </w:t>
      </w:r>
      <w:proofErr w:type="spellStart"/>
      <w:r w:rsidRPr="004F48F3">
        <w:rPr>
          <w:b w:val="0"/>
          <w:color w:val="auto"/>
          <w:szCs w:val="24"/>
          <w:u w:val="none"/>
        </w:rPr>
        <w:t>Халыкчан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шагыйрь</w:t>
      </w:r>
      <w:proofErr w:type="spellEnd"/>
      <w:r w:rsidRPr="004F48F3">
        <w:rPr>
          <w:b w:val="0"/>
          <w:color w:val="auto"/>
          <w:szCs w:val="24"/>
          <w:u w:val="none"/>
        </w:rPr>
        <w:t>, там же, 1971, № 5.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proofErr w:type="spellStart"/>
      <w:r w:rsidRPr="004F48F3">
        <w:rPr>
          <w:b w:val="0"/>
          <w:color w:val="auto"/>
          <w:szCs w:val="24"/>
          <w:u w:val="none"/>
        </w:rPr>
        <w:t>Күңелем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сезнең</w:t>
      </w:r>
      <w:proofErr w:type="spellEnd"/>
      <w:r w:rsidRPr="004F48F3">
        <w:rPr>
          <w:b w:val="0"/>
          <w:color w:val="auto"/>
          <w:szCs w:val="24"/>
          <w:u w:val="none"/>
        </w:rPr>
        <w:t xml:space="preserve"> </w:t>
      </w:r>
      <w:proofErr w:type="spellStart"/>
      <w:r w:rsidRPr="004F48F3">
        <w:rPr>
          <w:b w:val="0"/>
          <w:color w:val="auto"/>
          <w:szCs w:val="24"/>
          <w:u w:val="none"/>
        </w:rPr>
        <w:t>белән</w:t>
      </w:r>
      <w:proofErr w:type="spellEnd"/>
      <w:r w:rsidRPr="004F48F3">
        <w:rPr>
          <w:b w:val="0"/>
          <w:color w:val="auto"/>
          <w:szCs w:val="24"/>
          <w:u w:val="none"/>
        </w:rPr>
        <w:t>, Казан, 1963;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proofErr w:type="spellStart"/>
      <w:r w:rsidRPr="004F48F3">
        <w:rPr>
          <w:b w:val="0"/>
          <w:color w:val="auto"/>
          <w:szCs w:val="24"/>
          <w:u w:val="none"/>
        </w:rPr>
        <w:t>Офыклар</w:t>
      </w:r>
      <w:proofErr w:type="spellEnd"/>
      <w:r w:rsidRPr="004F48F3">
        <w:rPr>
          <w:b w:val="0"/>
          <w:color w:val="auto"/>
          <w:szCs w:val="24"/>
          <w:u w:val="none"/>
        </w:rPr>
        <w:t>, Казан, 1967;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proofErr w:type="spellStart"/>
      <w:r w:rsidRPr="004F48F3">
        <w:rPr>
          <w:b w:val="0"/>
          <w:color w:val="auto"/>
          <w:szCs w:val="24"/>
          <w:u w:val="none"/>
        </w:rPr>
        <w:t>Челлә</w:t>
      </w:r>
      <w:proofErr w:type="spellEnd"/>
      <w:r w:rsidRPr="004F48F3">
        <w:rPr>
          <w:b w:val="0"/>
          <w:color w:val="auto"/>
          <w:szCs w:val="24"/>
          <w:u w:val="none"/>
        </w:rPr>
        <w:t>, Казан, 1973; в рус. пер. — В строю, М., 1960;</w:t>
      </w:r>
    </w:p>
    <w:p w:rsidR="004F48F3" w:rsidRPr="004F48F3" w:rsidRDefault="004F48F3" w:rsidP="004F48F3">
      <w:pPr>
        <w:pStyle w:val="a4"/>
        <w:jc w:val="left"/>
        <w:rPr>
          <w:b w:val="0"/>
          <w:color w:val="auto"/>
          <w:szCs w:val="24"/>
          <w:u w:val="none"/>
        </w:rPr>
      </w:pPr>
      <w:r w:rsidRPr="004F48F3">
        <w:rPr>
          <w:b w:val="0"/>
          <w:color w:val="auto"/>
          <w:szCs w:val="24"/>
          <w:u w:val="none"/>
        </w:rPr>
        <w:t>Бессонной ночью, М., 1966.</w:t>
      </w:r>
    </w:p>
    <w:p w:rsidR="009822E4" w:rsidRDefault="009822E4"/>
    <w:sectPr w:rsidR="0098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1399B"/>
    <w:multiLevelType w:val="multilevel"/>
    <w:tmpl w:val="5C78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A52DA4"/>
    <w:multiLevelType w:val="multilevel"/>
    <w:tmpl w:val="6718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74B2B"/>
    <w:multiLevelType w:val="multilevel"/>
    <w:tmpl w:val="0A7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B5"/>
    <w:rsid w:val="000425B5"/>
    <w:rsid w:val="004F48F3"/>
    <w:rsid w:val="009822E4"/>
    <w:rsid w:val="00F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9747A4D-3300-45AA-B4A8-6A582930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5B5"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425B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0425B5"/>
    <w:rPr>
      <w:szCs w:val="24"/>
    </w:rPr>
  </w:style>
  <w:style w:type="paragraph" w:styleId="a4">
    <w:name w:val="No Spacing"/>
    <w:uiPriority w:val="1"/>
    <w:qFormat/>
    <w:rsid w:val="004F48F3"/>
    <w:pPr>
      <w:spacing w:after="0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5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A%D1%82%D0%B0%D0%BD%D1%8B%D1%88%D1%81%D0%BA%D0%B8%D0%B9_%D1%80%D0%B0%D0%B9%D0%BE%D0%BD" TargetMode="External"/><Relationship Id="rId13" Type="http://schemas.openxmlformats.org/officeDocument/2006/relationships/hyperlink" Target="https://ru.wikipedia.org/wiki/%D0%9C%D0%B0%D0%B3%D0%BD%D0%B8%D1%82%D0%BE%D0%B3%D0%BE%D1%80%D1%81%D0%BA%D0%B8%D0%B9_%D0%BC%D0%B5%D1%82%D0%B0%D0%BB%D0%BB%D1%83%D1%80%D0%B3%D0%B8%D1%87%D0%B5%D1%81%D0%BA%D0%B8%D0%B9_%D0%BA%D0%BE%D0%BC%D0%B1%D0%B8%D0%BD%D0%B0%D1%82" TargetMode="External"/><Relationship Id="rId18" Type="http://schemas.openxmlformats.org/officeDocument/2006/relationships/hyperlink" Target="https://ru.wikipedia.org/wiki/%D0%9E%D1%80%D0%B4%D0%B5%D0%BD_%C2%AB%D0%97%D0%BD%D0%B0%D0%BA_%D0%9F%D0%BE%D1%87%D1%91%D1%82%D0%B0%C2%B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%D0%A2%D0%B0%D0%BA%D1%82%D0%B0%D0%BB%D0%B0%D1%87%D1%83%D0%BA_(%D0%A2%D0%B0%D1%82%D0%B0%D1%80%D1%81%D1%82%D0%B0%D0%BD)&amp;action=edit&amp;redlink=1" TargetMode="External"/><Relationship Id="rId12" Type="http://schemas.openxmlformats.org/officeDocument/2006/relationships/hyperlink" Target="https://ru.wikipedia.org/wiki/%D0%A2%D1%80%D0%BE%D0%B8%D1%86%D0%BA_(%D0%A7%D0%B5%D0%BB%D1%8F%D0%B1%D0%B8%D0%BD%D1%81%D0%BA%D0%B0%D1%8F_%D0%BE%D0%B1%D0%BB%D0%B0%D1%81%D1%82%D1%8C)" TargetMode="External"/><Relationship Id="rId17" Type="http://schemas.openxmlformats.org/officeDocument/2006/relationships/hyperlink" Target="https://ru.wikipedia.org/wiki/%D0%A2%D0%B0%D1%82%D0%B0%D1%80%D1%81%D1%82%D0%B0%D0%BD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B%D1%8C%D0%BC%D0%B5%D1%82%D1%8C%D0%B5%D0%B2%D1%81%D0%B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https://ru.wikipedia.org/wiki/%D0%90%D1%84%D0%B7%D0%B0%D0%BB%D0%BE%D0%B2,_%D0%93%D0%B0%D0%BC%D0%B8%D0%BB%D1%8C_%D0%93%D0%B8%D0%BC%D0%B0%D0%B7%D0%B5%D1%82%D0%B4%D0%B8%D0%BD%D0%BE%D0%B2%D0%B8%D1%87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ru.wikipedia.org/wiki/%D0%A8%D0%B0%D1%80%D0%B8%D0%BF%D0%BE%D0%B2%D0%BE_(%D0%9A%D0%B0%D0%BB%D1%82%D0%B0%D1%81%D0%B8%D0%BD%D1%81%D0%BA%D0%B8%D0%B9_%D1%80%D0%B0%D0%B9%D0%BE%D0%BD)" TargetMode="External"/><Relationship Id="rId10" Type="http://schemas.openxmlformats.org/officeDocument/2006/relationships/hyperlink" Target="https://ru.wikipedia.org/wiki/%D0%9C%D0%B0%D0%B3%D0%BD%D0%B8%D1%82%D0%BE%D0%B3%D0%BE%D1%80%D1%81%D0%B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0%D0%B3%D0%BD%D0%B8%D1%82%D0%BE%D0%B3%D0%BE%D1%80%D1%81%D0%BA%D0%B8%D0%B9_%D0%BC%D0%B5%D1%82%D0%B0%D0%BB%D0%BB%D1%83%D1%80%D0%B3%D0%B8%D1%87%D0%B5%D1%81%D0%BA%D0%B8%D0%B9_%D0%BA%D0%BE%D0%BC%D0%B1%D0%B8%D0%BD%D0%B0%D1%82" TargetMode="External"/><Relationship Id="rId14" Type="http://schemas.openxmlformats.org/officeDocument/2006/relationships/hyperlink" Target="https://ru.wikipedia.org/wiki/%D0%9A%D0%B0%D0%BB%D1%82%D0%B0%D1%81%D0%B8%D0%BD%D1%81%D0%BA%D0%B8%D0%B9_%D1%80%D0%B0%D0%B9%D0%BE%D0%BD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2020-04-17T15:15:00Z</dcterms:created>
  <dcterms:modified xsi:type="dcterms:W3CDTF">2020-04-17T15:15:00Z</dcterms:modified>
</cp:coreProperties>
</file>